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06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blBorders>
        <w:tblLook w:val="0000" w:firstRow="0" w:lastRow="0" w:firstColumn="0" w:lastColumn="0" w:noHBand="0" w:noVBand="0"/>
      </w:tblPr>
      <w:tblGrid>
        <w:gridCol w:w="9158"/>
      </w:tblGrid>
      <w:tr w:rsidR="00F82130" w:rsidRPr="00F10873">
        <w:trPr>
          <w:trHeight w:val="425"/>
        </w:trPr>
        <w:tc>
          <w:tcPr>
            <w:tcW w:w="9212" w:type="dxa"/>
            <w:tcBorders>
              <w:top w:val="single" w:sz="8" w:space="0" w:color="C0504D"/>
              <w:bottom w:val="nil"/>
            </w:tcBorders>
            <w:shd w:val="clear" w:color="auto" w:fill="C00000"/>
          </w:tcPr>
          <w:p w:rsidR="00F82130" w:rsidRPr="00F10873" w:rsidRDefault="00F82130">
            <w:pPr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F10873">
              <w:rPr>
                <w:b/>
                <w:bCs/>
                <w:color w:val="FFFFFF"/>
                <w:sz w:val="24"/>
                <w:szCs w:val="24"/>
              </w:rPr>
              <w:t>OGŁOSZENIE O ZAMÓWIENIU</w:t>
            </w:r>
          </w:p>
        </w:tc>
      </w:tr>
      <w:tr w:rsidR="00F82130" w:rsidRPr="00F10873">
        <w:tc>
          <w:tcPr>
            <w:tcW w:w="9212" w:type="dxa"/>
            <w:tcBorders>
              <w:top w:val="single" w:sz="8" w:space="0" w:color="C0504D"/>
              <w:bottom w:val="single" w:sz="8" w:space="0" w:color="C0504D"/>
            </w:tcBorders>
          </w:tcPr>
          <w:p w:rsidR="00F82130" w:rsidRPr="00F10873" w:rsidRDefault="00F82130">
            <w:pPr>
              <w:ind w:left="0"/>
              <w:rPr>
                <w:b/>
                <w:bCs/>
                <w:sz w:val="24"/>
                <w:szCs w:val="24"/>
              </w:rPr>
            </w:pPr>
            <w:r w:rsidRPr="00F10873">
              <w:rPr>
                <w:b/>
                <w:bCs/>
                <w:sz w:val="24"/>
                <w:szCs w:val="24"/>
              </w:rPr>
              <w:t>I. Zapraszamy do złożenia oferty na realizację zamówienia „Nauczyciel polskiego jako obcego w Łukowie”</w:t>
            </w:r>
            <w:r w:rsidRPr="00F10873">
              <w:rPr>
                <w:sz w:val="24"/>
                <w:szCs w:val="24"/>
              </w:rPr>
              <w:t xml:space="preserve"> </w:t>
            </w:r>
            <w:r w:rsidRPr="00F10873">
              <w:rPr>
                <w:b/>
                <w:bCs/>
                <w:sz w:val="24"/>
                <w:szCs w:val="24"/>
              </w:rPr>
              <w:t>nr</w:t>
            </w:r>
            <w:r w:rsidRPr="00F10873">
              <w:rPr>
                <w:sz w:val="24"/>
                <w:szCs w:val="24"/>
              </w:rPr>
              <w:t xml:space="preserve"> </w:t>
            </w:r>
            <w:r w:rsidRPr="00F10873">
              <w:rPr>
                <w:b/>
                <w:bCs/>
                <w:sz w:val="24"/>
                <w:szCs w:val="24"/>
              </w:rPr>
              <w:t>13/2-2015/FAMI-OZ-</w:t>
            </w:r>
            <w:r w:rsidR="007811E2">
              <w:rPr>
                <w:b/>
                <w:bCs/>
                <w:sz w:val="24"/>
                <w:szCs w:val="24"/>
              </w:rPr>
              <w:t xml:space="preserve">8 z dnia </w:t>
            </w:r>
            <w:r w:rsidRPr="00F10873">
              <w:rPr>
                <w:b/>
                <w:bCs/>
                <w:sz w:val="24"/>
                <w:szCs w:val="24"/>
              </w:rPr>
              <w:t xml:space="preserve">4 </w:t>
            </w:r>
            <w:r w:rsidR="007811E2">
              <w:rPr>
                <w:b/>
                <w:bCs/>
                <w:sz w:val="24"/>
                <w:szCs w:val="24"/>
              </w:rPr>
              <w:t xml:space="preserve">października </w:t>
            </w:r>
            <w:r w:rsidRPr="00F10873">
              <w:rPr>
                <w:b/>
                <w:bCs/>
                <w:sz w:val="24"/>
                <w:szCs w:val="24"/>
              </w:rPr>
              <w:t>2016 r. w ramach projektu pt. „Przekraczam próg polskiej szkoły”, finansowanego ze środków Unii Europejskiej w ramach Funduszu Azylu Migracji i Integracji oraz Budżetu Państwa.</w:t>
            </w:r>
          </w:p>
          <w:p w:rsidR="00F82130" w:rsidRPr="00F10873" w:rsidRDefault="00F82130">
            <w:pPr>
              <w:ind w:left="0"/>
              <w:rPr>
                <w:b/>
                <w:bCs/>
                <w:sz w:val="24"/>
                <w:szCs w:val="24"/>
              </w:rPr>
            </w:pPr>
          </w:p>
        </w:tc>
      </w:tr>
      <w:tr w:rsidR="00F82130" w:rsidRPr="00F10873">
        <w:trPr>
          <w:trHeight w:val="340"/>
        </w:trPr>
        <w:tc>
          <w:tcPr>
            <w:tcW w:w="9212" w:type="dxa"/>
            <w:tcBorders>
              <w:top w:val="nil"/>
              <w:bottom w:val="nil"/>
            </w:tcBorders>
          </w:tcPr>
          <w:p w:rsidR="00F82130" w:rsidRPr="00F10873" w:rsidRDefault="00F82130">
            <w:pPr>
              <w:ind w:left="0"/>
              <w:rPr>
                <w:b/>
                <w:bCs/>
                <w:sz w:val="24"/>
                <w:szCs w:val="24"/>
              </w:rPr>
            </w:pPr>
            <w:r w:rsidRPr="00F10873">
              <w:rPr>
                <w:b/>
                <w:bCs/>
                <w:sz w:val="24"/>
                <w:szCs w:val="24"/>
              </w:rPr>
              <w:t>II. DANE ZAMAWIĄJĄCEGO</w:t>
            </w:r>
          </w:p>
        </w:tc>
      </w:tr>
      <w:tr w:rsidR="00F82130" w:rsidRPr="00F10873">
        <w:tc>
          <w:tcPr>
            <w:tcW w:w="9212" w:type="dxa"/>
            <w:tcBorders>
              <w:top w:val="single" w:sz="8" w:space="0" w:color="C0504D"/>
              <w:bottom w:val="single" w:sz="8" w:space="0" w:color="C0504D"/>
            </w:tcBorders>
          </w:tcPr>
          <w:p w:rsidR="00F82130" w:rsidRPr="00F10873" w:rsidRDefault="00F82130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r w:rsidRPr="00F10873">
              <w:rPr>
                <w:b/>
                <w:bCs/>
                <w:sz w:val="24"/>
                <w:szCs w:val="24"/>
              </w:rPr>
              <w:t xml:space="preserve">Nazwa organizacji: Fundacja Obywatelska Perspektywa </w:t>
            </w:r>
          </w:p>
          <w:p w:rsidR="00F82130" w:rsidRPr="00F10873" w:rsidRDefault="00F82130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r w:rsidRPr="00F10873">
              <w:rPr>
                <w:b/>
                <w:bCs/>
                <w:sz w:val="24"/>
                <w:szCs w:val="24"/>
              </w:rPr>
              <w:t>Adres: ul. Puławska 24b lok. 14, 02-514 Warszawa</w:t>
            </w:r>
          </w:p>
          <w:p w:rsidR="00F82130" w:rsidRPr="00F10873" w:rsidRDefault="00F82130">
            <w:pPr>
              <w:pStyle w:val="Akapitzlist"/>
              <w:ind w:left="0"/>
              <w:rPr>
                <w:b/>
                <w:bCs/>
                <w:sz w:val="24"/>
                <w:szCs w:val="24"/>
                <w:lang w:val="de-DE"/>
              </w:rPr>
            </w:pPr>
            <w:proofErr w:type="spellStart"/>
            <w:r w:rsidRPr="00F10873">
              <w:rPr>
                <w:b/>
                <w:bCs/>
                <w:sz w:val="24"/>
                <w:szCs w:val="24"/>
                <w:lang w:val="de-DE"/>
              </w:rPr>
              <w:t>telefon</w:t>
            </w:r>
            <w:proofErr w:type="spellEnd"/>
            <w:r w:rsidRPr="00F10873">
              <w:rPr>
                <w:b/>
                <w:bCs/>
                <w:sz w:val="24"/>
                <w:szCs w:val="24"/>
                <w:lang w:val="de-DE"/>
              </w:rPr>
              <w:t xml:space="preserve"> 662125829 </w:t>
            </w:r>
            <w:proofErr w:type="spellStart"/>
            <w:r w:rsidRPr="00F10873">
              <w:rPr>
                <w:b/>
                <w:bCs/>
                <w:sz w:val="24"/>
                <w:szCs w:val="24"/>
                <w:lang w:val="de-DE"/>
              </w:rPr>
              <w:t>e-mail</w:t>
            </w:r>
            <w:proofErr w:type="spellEnd"/>
            <w:r w:rsidRPr="00F10873">
              <w:rPr>
                <w:b/>
                <w:bCs/>
                <w:sz w:val="24"/>
                <w:szCs w:val="24"/>
                <w:lang w:val="de-DE"/>
              </w:rPr>
              <w:t xml:space="preserve">: </w:t>
            </w:r>
            <w:hyperlink r:id="rId7" w:history="1">
              <w:r w:rsidRPr="00F10873">
                <w:rPr>
                  <w:rStyle w:val="Hipercze"/>
                  <w:rFonts w:ascii="Calibri" w:hAnsi="Calibri" w:cs="Calibri"/>
                  <w:b/>
                  <w:bCs/>
                  <w:sz w:val="24"/>
                  <w:szCs w:val="24"/>
                  <w:lang w:val="de-DE"/>
                </w:rPr>
                <w:t>agata_marek@o2.pl</w:t>
              </w:r>
            </w:hyperlink>
            <w:r w:rsidRPr="00F10873">
              <w:rPr>
                <w:b/>
                <w:bCs/>
                <w:sz w:val="24"/>
                <w:szCs w:val="24"/>
                <w:lang w:val="de-DE"/>
              </w:rPr>
              <w:t xml:space="preserve"> </w:t>
            </w:r>
          </w:p>
        </w:tc>
      </w:tr>
      <w:tr w:rsidR="00F82130" w:rsidRPr="00F10873">
        <w:trPr>
          <w:trHeight w:val="392"/>
        </w:trPr>
        <w:tc>
          <w:tcPr>
            <w:tcW w:w="9212" w:type="dxa"/>
            <w:tcBorders>
              <w:top w:val="nil"/>
              <w:bottom w:val="nil"/>
            </w:tcBorders>
          </w:tcPr>
          <w:p w:rsidR="00F82130" w:rsidRPr="00F10873" w:rsidRDefault="00F82130">
            <w:pPr>
              <w:ind w:left="0"/>
              <w:rPr>
                <w:b/>
                <w:bCs/>
                <w:sz w:val="24"/>
                <w:szCs w:val="24"/>
              </w:rPr>
            </w:pPr>
            <w:r w:rsidRPr="00F10873">
              <w:rPr>
                <w:b/>
                <w:bCs/>
                <w:sz w:val="24"/>
                <w:szCs w:val="24"/>
              </w:rPr>
              <w:t>III. WARUNKI UDZIAŁU W POSTĘPOWANIU</w:t>
            </w:r>
          </w:p>
        </w:tc>
      </w:tr>
      <w:tr w:rsidR="00F82130" w:rsidRPr="00F10873">
        <w:trPr>
          <w:trHeight w:val="973"/>
        </w:trPr>
        <w:tc>
          <w:tcPr>
            <w:tcW w:w="9212" w:type="dxa"/>
            <w:tcBorders>
              <w:top w:val="single" w:sz="8" w:space="0" w:color="C0504D"/>
              <w:bottom w:val="single" w:sz="8" w:space="0" w:color="C0504D"/>
            </w:tcBorders>
          </w:tcPr>
          <w:p w:rsidR="00F82130" w:rsidRPr="00F10873" w:rsidRDefault="00F82130">
            <w:pPr>
              <w:pStyle w:val="Akapitzlist"/>
              <w:numPr>
                <w:ilvl w:val="0"/>
                <w:numId w:val="12"/>
              </w:numPr>
              <w:rPr>
                <w:b/>
                <w:bCs/>
                <w:sz w:val="24"/>
                <w:szCs w:val="24"/>
              </w:rPr>
            </w:pPr>
            <w:r w:rsidRPr="00F10873">
              <w:rPr>
                <w:b/>
                <w:bCs/>
                <w:sz w:val="24"/>
                <w:szCs w:val="24"/>
              </w:rPr>
              <w:t>Uczestnik postępowania jest osobą fizyczną bądź przedsiębiorcą (także osobą fizyczną prowadzącą jednoosobową działalność gospodarczą).</w:t>
            </w:r>
          </w:p>
          <w:p w:rsidR="00F82130" w:rsidRPr="00F10873" w:rsidRDefault="00F82130">
            <w:pPr>
              <w:pStyle w:val="Akapitzlist"/>
              <w:numPr>
                <w:ilvl w:val="0"/>
                <w:numId w:val="12"/>
              </w:numPr>
              <w:rPr>
                <w:b/>
                <w:bCs/>
                <w:sz w:val="24"/>
                <w:szCs w:val="24"/>
              </w:rPr>
            </w:pPr>
            <w:r w:rsidRPr="00F10873">
              <w:rPr>
                <w:b/>
                <w:bCs/>
                <w:sz w:val="24"/>
                <w:szCs w:val="24"/>
              </w:rPr>
              <w:t>Uczestnik korzysta z pełni praw publicznych (złożenie oferty rozumiane jest jako oświadczenie o korzystaniu z pełni praw publicznych).</w:t>
            </w:r>
          </w:p>
          <w:p w:rsidR="00F82130" w:rsidRPr="00F10873" w:rsidRDefault="00F82130">
            <w:pPr>
              <w:pStyle w:val="Akapitzlist"/>
              <w:numPr>
                <w:ilvl w:val="0"/>
                <w:numId w:val="12"/>
              </w:numPr>
              <w:rPr>
                <w:b/>
                <w:bCs/>
                <w:sz w:val="24"/>
                <w:szCs w:val="24"/>
              </w:rPr>
            </w:pPr>
            <w:r w:rsidRPr="00F10873">
              <w:rPr>
                <w:b/>
                <w:bCs/>
                <w:sz w:val="24"/>
                <w:szCs w:val="24"/>
              </w:rPr>
              <w:t xml:space="preserve">Uczestnik postępowania posiada wykształcenie </w:t>
            </w:r>
            <w:r w:rsidR="00326AB8" w:rsidRPr="00F10873">
              <w:rPr>
                <w:b/>
                <w:bCs/>
                <w:sz w:val="24"/>
                <w:szCs w:val="24"/>
              </w:rPr>
              <w:t>nauczycielskie</w:t>
            </w:r>
            <w:r w:rsidR="0075495B">
              <w:rPr>
                <w:b/>
                <w:bCs/>
                <w:sz w:val="24"/>
                <w:szCs w:val="24"/>
              </w:rPr>
              <w:t>.</w:t>
            </w:r>
          </w:p>
          <w:p w:rsidR="00F82130" w:rsidRPr="00F10873" w:rsidRDefault="00F82130" w:rsidP="0075495B">
            <w:pPr>
              <w:pStyle w:val="Akapitzlist"/>
              <w:numPr>
                <w:ilvl w:val="0"/>
                <w:numId w:val="12"/>
              </w:numPr>
              <w:rPr>
                <w:b/>
                <w:bCs/>
                <w:sz w:val="24"/>
                <w:szCs w:val="24"/>
              </w:rPr>
            </w:pPr>
            <w:r w:rsidRPr="00F10873">
              <w:rPr>
                <w:b/>
                <w:bCs/>
                <w:sz w:val="24"/>
                <w:szCs w:val="24"/>
              </w:rPr>
              <w:t>Uczestnik postępowania posiada</w:t>
            </w:r>
            <w:r w:rsidR="0075495B">
              <w:rPr>
                <w:b/>
                <w:bCs/>
                <w:sz w:val="24"/>
                <w:szCs w:val="24"/>
              </w:rPr>
              <w:t xml:space="preserve"> przynajmniej roczne</w:t>
            </w:r>
            <w:r w:rsidRPr="00F10873">
              <w:rPr>
                <w:b/>
                <w:bCs/>
                <w:sz w:val="24"/>
                <w:szCs w:val="24"/>
              </w:rPr>
              <w:t xml:space="preserve"> doświadczenie pracy w szkole.</w:t>
            </w:r>
          </w:p>
        </w:tc>
      </w:tr>
      <w:tr w:rsidR="00F82130" w:rsidRPr="00F10873">
        <w:trPr>
          <w:trHeight w:val="369"/>
        </w:trPr>
        <w:tc>
          <w:tcPr>
            <w:tcW w:w="9212" w:type="dxa"/>
            <w:tcBorders>
              <w:top w:val="nil"/>
              <w:bottom w:val="nil"/>
            </w:tcBorders>
          </w:tcPr>
          <w:p w:rsidR="00F82130" w:rsidRPr="00F10873" w:rsidRDefault="00F82130">
            <w:pPr>
              <w:ind w:left="0"/>
              <w:rPr>
                <w:b/>
                <w:bCs/>
                <w:sz w:val="24"/>
                <w:szCs w:val="24"/>
              </w:rPr>
            </w:pPr>
            <w:r w:rsidRPr="00F10873">
              <w:rPr>
                <w:b/>
                <w:bCs/>
                <w:sz w:val="24"/>
                <w:szCs w:val="24"/>
              </w:rPr>
              <w:t>IV. OPIS PRZEDMIOTU ZAMÓWIENIA</w:t>
            </w:r>
          </w:p>
        </w:tc>
      </w:tr>
      <w:tr w:rsidR="00F82130" w:rsidRPr="00F10873">
        <w:trPr>
          <w:trHeight w:val="1545"/>
        </w:trPr>
        <w:tc>
          <w:tcPr>
            <w:tcW w:w="9212" w:type="dxa"/>
            <w:tcBorders>
              <w:top w:val="single" w:sz="8" w:space="0" w:color="C0504D"/>
              <w:bottom w:val="single" w:sz="8" w:space="0" w:color="C0504D"/>
            </w:tcBorders>
          </w:tcPr>
          <w:p w:rsidR="00F82130" w:rsidRPr="00F10873" w:rsidRDefault="00F82130">
            <w:pPr>
              <w:pStyle w:val="Tekstpodstawowywcity2"/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</w:pPr>
            <w:r w:rsidRPr="00F10873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Przedmiotem zamówienia jest objęcie funkcji Nauczyciela polskiego jako obcego w Szkole Podstawowej nr 5 w Łukowie.</w:t>
            </w:r>
          </w:p>
          <w:p w:rsidR="00F82130" w:rsidRPr="00F10873" w:rsidRDefault="00F82130">
            <w:pPr>
              <w:pStyle w:val="Tekstpodstawowywcity2"/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</w:pPr>
          </w:p>
          <w:p w:rsidR="00F82130" w:rsidRPr="00F10873" w:rsidRDefault="00F82130">
            <w:pPr>
              <w:pStyle w:val="Tekstpodstawowywcity2"/>
              <w:rPr>
                <w:shd w:val="clear" w:color="auto" w:fill="FFFFFF"/>
              </w:rPr>
            </w:pPr>
            <w:r w:rsidRPr="00F10873"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  <w:lang w:eastAsia="en-US"/>
              </w:rPr>
              <w:t>Znajomość języka polskiego jest pierwszym, niezbywalnym elementem integracji. Daje możliwość komunikacji z najbliższym otoczeniem i przeciwdziała wykluczeniu. Dzięki znajomości języka można prawidłowo funkcjonować w nowym środowisku, jakim w przypadku dzieci i młodzieży jest szkoła. Znajomość języka kraju przyjmującego poprawia samopoczucie, a także pozwala na poznanie kultury, rozwój edukacji, w przyszłości umożliwia wybór dalszego kształcenia, a później pracy zawodowej.</w:t>
            </w:r>
            <w:r w:rsidRPr="00F10873">
              <w:rPr>
                <w:shd w:val="clear" w:color="auto" w:fill="FFFFFF"/>
              </w:rPr>
              <w:t xml:space="preserve"> </w:t>
            </w:r>
          </w:p>
          <w:p w:rsidR="00F82130" w:rsidRPr="00F10873" w:rsidRDefault="00F82130">
            <w:pPr>
              <w:pStyle w:val="Tekstpodstawowywcity2"/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F10873"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  <w:lang w:eastAsia="en-US"/>
              </w:rPr>
              <w:t>Dzieci cudzoziemskie tak samo jak polskie objęte są obowiązkiem szkolnym, chociaż bez wcześniejszego przygotowania i znajomości języka rozpoczynają naukę w polskiej szkole. W polskim prawie nie ma specjalnych rozwiązań związanych z edukacją dzieci cudzoziemskich. W bardzo ograniczonym wymiarze, nie odpowiadającym rzeczywistym potrzebom, uczniowie cudzoziemscy otrzymują dodatkowe lekcje języka polskiego jako obcego. Liczba godzin oferowana przez państwo jest zbyt mała i udzielana tylko w ciągu pierwszych 12 miesięcy pobytu w Polsce. Jest to zbyt krótki okres na nauczenie języka. Nie są zapewniane podręczniki ani pomoce dydaktyczne. Zwykle, ze względu na trudne warunki materialne, dzieci cudzoziemców nie mają możliwości uczestniczenia w dodatkowych, płatnych zajęciach z języka polskiego.</w:t>
            </w:r>
          </w:p>
          <w:p w:rsidR="00F82130" w:rsidRPr="00F10873" w:rsidRDefault="00F82130">
            <w:pPr>
              <w:pStyle w:val="Tekstpodstawowywcity2"/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F10873"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  <w:lang w:eastAsia="en-US"/>
              </w:rPr>
              <w:t>Najlepiej aby lekcje polskiego jako obcego prowadzili nauczyciele pracujący w danej szkole, znani uczniom. Zajęcia prowadzone będą w niewielkich grupach (3-5 osób), a uczniowie zostaną włączeni do grup na podstawie stopnia znajomości języka polskiego i wieku.</w:t>
            </w:r>
          </w:p>
          <w:p w:rsidR="00F82130" w:rsidRPr="00F10873" w:rsidRDefault="00F82130">
            <w:pPr>
              <w:pStyle w:val="Tekstpodstawowywcity2"/>
              <w:rPr>
                <w:rFonts w:ascii="Calibri" w:hAnsi="Calibri" w:cs="Calibri"/>
                <w:b/>
                <w:bCs/>
                <w:sz w:val="24"/>
                <w:szCs w:val="24"/>
                <w:u w:val="single"/>
                <w:lang w:eastAsia="en-US"/>
              </w:rPr>
            </w:pPr>
          </w:p>
          <w:p w:rsidR="00F82130" w:rsidRPr="00F10873" w:rsidRDefault="00F82130">
            <w:pPr>
              <w:pStyle w:val="Tekstpodstawowywcity2"/>
              <w:ind w:left="360" w:firstLine="0"/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</w:pPr>
            <w:r w:rsidRPr="00F10873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Nauczyciel polskiego będzie pracować w pomieszczeniach udostępnionych przez Szkołę Podstawową nr 5 w Łukowie.</w:t>
            </w:r>
          </w:p>
          <w:p w:rsidR="00F82130" w:rsidRPr="00F10873" w:rsidRDefault="00F82130">
            <w:pPr>
              <w:pStyle w:val="Tekstpodstawowywcity2"/>
              <w:ind w:left="360" w:firstLine="0"/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</w:pPr>
          </w:p>
          <w:p w:rsidR="00F82130" w:rsidRPr="00F10873" w:rsidRDefault="00F82130">
            <w:pPr>
              <w:pStyle w:val="Tekstpodstawowywcity2"/>
              <w:ind w:left="360" w:firstLine="0"/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</w:pPr>
            <w:r w:rsidRPr="00F10873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Zasoby rzeczowe: materiały szkoleniowe będące w dyspozycji Szkoły, własnym zasobie nauczyciela, Fundacji Obywatelska Perspektywa.</w:t>
            </w:r>
          </w:p>
          <w:p w:rsidR="00F82130" w:rsidRPr="00F10873" w:rsidRDefault="00F82130">
            <w:pPr>
              <w:pStyle w:val="Tekstpodstawowywcity2"/>
              <w:ind w:left="360" w:firstLine="0"/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</w:pPr>
          </w:p>
          <w:p w:rsidR="00F82130" w:rsidRPr="00F10873" w:rsidRDefault="00F82130">
            <w:pPr>
              <w:pStyle w:val="Tekstpodstawowywcity2"/>
              <w:ind w:left="360" w:firstLine="0"/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</w:pPr>
            <w:r w:rsidRPr="00F10873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 xml:space="preserve">Wymiar zatrudnienia: łącznie </w:t>
            </w:r>
            <w:r w:rsidR="007811E2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37</w:t>
            </w:r>
            <w:r w:rsidRPr="00F10873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 xml:space="preserve"> h, do </w:t>
            </w:r>
            <w:r w:rsidR="007811E2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 xml:space="preserve">końca </w:t>
            </w:r>
            <w:r w:rsidRPr="00F10873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października 2016 r.</w:t>
            </w:r>
          </w:p>
          <w:p w:rsidR="00F82130" w:rsidRPr="00F10873" w:rsidRDefault="00F82130">
            <w:pPr>
              <w:pStyle w:val="Tekstpodstawowywcity2"/>
              <w:ind w:left="360" w:firstLine="0"/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</w:pPr>
          </w:p>
          <w:p w:rsidR="00F82130" w:rsidRPr="00F10873" w:rsidRDefault="00F82130">
            <w:pPr>
              <w:pStyle w:val="Tekstpodstawowywcity2"/>
              <w:ind w:left="360" w:firstLine="0"/>
              <w:rPr>
                <w:rFonts w:ascii="Calibri" w:hAnsi="Calibri" w:cs="Calibri"/>
                <w:b/>
                <w:bCs/>
                <w:sz w:val="24"/>
                <w:szCs w:val="24"/>
                <w:u w:val="single"/>
                <w:lang w:eastAsia="en-US"/>
              </w:rPr>
            </w:pPr>
            <w:r w:rsidRPr="00F10873">
              <w:rPr>
                <w:rFonts w:ascii="Calibri" w:hAnsi="Calibri" w:cs="Calibri"/>
                <w:b/>
                <w:bCs/>
                <w:sz w:val="24"/>
                <w:szCs w:val="24"/>
                <w:u w:val="single"/>
                <w:lang w:eastAsia="en-US"/>
              </w:rPr>
              <w:t>W odpowiedzi na ogłoszenie uczestnicy postępowania są proszeni o podanie liczby godzin lekcyjnych miesięcznie, które są gotowi zrealizować.</w:t>
            </w:r>
          </w:p>
          <w:p w:rsidR="00F82130" w:rsidRPr="00F10873" w:rsidRDefault="00F82130">
            <w:pPr>
              <w:pStyle w:val="Tekstpodstawowywcity2"/>
              <w:ind w:left="360" w:firstLine="0"/>
              <w:rPr>
                <w:rFonts w:ascii="Calibri" w:hAnsi="Calibri" w:cs="Calibri"/>
                <w:b/>
                <w:bCs/>
                <w:sz w:val="24"/>
                <w:szCs w:val="24"/>
                <w:u w:val="single"/>
                <w:lang w:eastAsia="en-US"/>
              </w:rPr>
            </w:pPr>
          </w:p>
          <w:p w:rsidR="00F82130" w:rsidRPr="00F10873" w:rsidRDefault="00F82130">
            <w:pPr>
              <w:pStyle w:val="Tekstpodstawowywcity2"/>
              <w:ind w:left="360" w:firstLine="0"/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</w:pPr>
            <w:r w:rsidRPr="00F10873">
              <w:rPr>
                <w:rFonts w:ascii="Calibri" w:hAnsi="Calibri" w:cs="Calibri"/>
                <w:b/>
                <w:bCs/>
                <w:sz w:val="24"/>
                <w:szCs w:val="24"/>
                <w:u w:val="single"/>
                <w:lang w:eastAsia="en-US"/>
              </w:rPr>
              <w:t>Ponadto, w odpowiedzi na ogłoszenie uczestnicy postępowania są proszeni o podanie proponowanej ceny brutto za miesiąc pracy, przy hipotetycznym założeniu realizacji 72 godzin lekcyjnych miesięcznie</w:t>
            </w:r>
            <w:r w:rsidR="007811E2">
              <w:rPr>
                <w:rFonts w:ascii="Calibri" w:hAnsi="Calibri" w:cs="Calibri"/>
                <w:b/>
                <w:bCs/>
                <w:sz w:val="24"/>
                <w:szCs w:val="24"/>
                <w:u w:val="single"/>
                <w:lang w:eastAsia="en-US"/>
              </w:rPr>
              <w:t xml:space="preserve"> (etat)</w:t>
            </w:r>
            <w:r w:rsidRPr="00F10873">
              <w:rPr>
                <w:rFonts w:ascii="Calibri" w:hAnsi="Calibri" w:cs="Calibri"/>
                <w:b/>
                <w:bCs/>
                <w:sz w:val="24"/>
                <w:szCs w:val="24"/>
                <w:u w:val="single"/>
                <w:lang w:eastAsia="en-US"/>
              </w:rPr>
              <w:t>.</w:t>
            </w:r>
          </w:p>
          <w:p w:rsidR="00F82130" w:rsidRPr="00F10873" w:rsidRDefault="00F82130">
            <w:pPr>
              <w:pStyle w:val="Tekstpodstawowywcity2"/>
              <w:ind w:left="360" w:firstLine="0"/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</w:pPr>
          </w:p>
          <w:p w:rsidR="00F82130" w:rsidRPr="00F10873" w:rsidRDefault="00F82130">
            <w:pPr>
              <w:pStyle w:val="Tekstpodstawowywcity2"/>
              <w:ind w:left="360" w:firstLine="0"/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</w:pPr>
            <w:r w:rsidRPr="00F10873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Zwrot za przejazdy i zakwaterowanie w miejscu świadczenia zamówienia nie jest przewidziany. Uczestnik postępowania powinien wliczyć te koszty w proponowane wynagrodzenie.</w:t>
            </w:r>
          </w:p>
          <w:p w:rsidR="00F82130" w:rsidRPr="00F10873" w:rsidRDefault="00F82130">
            <w:pPr>
              <w:pStyle w:val="Tekstpodstawowywcity2"/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F82130" w:rsidRPr="00F10873">
        <w:trPr>
          <w:trHeight w:val="322"/>
        </w:trPr>
        <w:tc>
          <w:tcPr>
            <w:tcW w:w="9212" w:type="dxa"/>
            <w:tcBorders>
              <w:top w:val="nil"/>
              <w:bottom w:val="nil"/>
            </w:tcBorders>
          </w:tcPr>
          <w:p w:rsidR="00F82130" w:rsidRPr="00F10873" w:rsidRDefault="00F82130">
            <w:pPr>
              <w:ind w:left="0"/>
              <w:rPr>
                <w:b/>
                <w:bCs/>
                <w:sz w:val="24"/>
                <w:szCs w:val="24"/>
              </w:rPr>
            </w:pPr>
            <w:r w:rsidRPr="00F10873">
              <w:rPr>
                <w:b/>
                <w:bCs/>
                <w:sz w:val="24"/>
                <w:szCs w:val="24"/>
              </w:rPr>
              <w:lastRenderedPageBreak/>
              <w:t>V. KRYTERIA OCENY OFERTY</w:t>
            </w:r>
          </w:p>
        </w:tc>
      </w:tr>
      <w:tr w:rsidR="00F82130" w:rsidRPr="00F10873">
        <w:trPr>
          <w:trHeight w:val="885"/>
        </w:trPr>
        <w:tc>
          <w:tcPr>
            <w:tcW w:w="9212" w:type="dxa"/>
            <w:tcBorders>
              <w:top w:val="single" w:sz="8" w:space="0" w:color="C0504D"/>
              <w:bottom w:val="single" w:sz="8" w:space="0" w:color="C0504D"/>
            </w:tcBorders>
          </w:tcPr>
          <w:p w:rsidR="00C22B82" w:rsidRDefault="00C22B82" w:rsidP="00C22B82">
            <w:pPr>
              <w:pStyle w:val="Tekstpodstawowywcity2"/>
              <w:ind w:left="360" w:firstLine="0"/>
              <w:rPr>
                <w:b/>
                <w:bCs/>
                <w:sz w:val="24"/>
                <w:szCs w:val="24"/>
              </w:rPr>
            </w:pPr>
          </w:p>
          <w:p w:rsidR="00F82130" w:rsidRPr="00C22B82" w:rsidRDefault="00C22B82" w:rsidP="00C22B82">
            <w:pPr>
              <w:pStyle w:val="Tekstpodstawowywcity2"/>
              <w:ind w:left="360" w:firstLine="0"/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</w:pPr>
            <w:r w:rsidRPr="00C22B82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Cena 100%</w:t>
            </w:r>
          </w:p>
          <w:p w:rsidR="00F82130" w:rsidRPr="00F10873" w:rsidRDefault="00F82130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</w:p>
        </w:tc>
      </w:tr>
    </w:tbl>
    <w:p w:rsidR="00F82130" w:rsidRDefault="00F82130">
      <w:pPr>
        <w:rPr>
          <w:sz w:val="2"/>
          <w:szCs w:val="2"/>
        </w:rPr>
      </w:pPr>
    </w:p>
    <w:tbl>
      <w:tblPr>
        <w:tblW w:w="0" w:type="auto"/>
        <w:tblInd w:w="-106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blBorders>
        <w:tblLook w:val="0000" w:firstRow="0" w:lastRow="0" w:firstColumn="0" w:lastColumn="0" w:noHBand="0" w:noVBand="0"/>
      </w:tblPr>
      <w:tblGrid>
        <w:gridCol w:w="9158"/>
      </w:tblGrid>
      <w:tr w:rsidR="00F82130" w:rsidRPr="00F10873">
        <w:trPr>
          <w:trHeight w:val="424"/>
        </w:trPr>
        <w:tc>
          <w:tcPr>
            <w:tcW w:w="9212" w:type="dxa"/>
            <w:tcBorders>
              <w:top w:val="nil"/>
              <w:bottom w:val="nil"/>
            </w:tcBorders>
          </w:tcPr>
          <w:p w:rsidR="00F82130" w:rsidRPr="00F10873" w:rsidRDefault="00F82130">
            <w:pPr>
              <w:ind w:left="0"/>
              <w:rPr>
                <w:b/>
                <w:bCs/>
                <w:sz w:val="24"/>
                <w:szCs w:val="24"/>
              </w:rPr>
            </w:pPr>
            <w:r w:rsidRPr="00F10873">
              <w:rPr>
                <w:b/>
                <w:bCs/>
                <w:sz w:val="24"/>
                <w:szCs w:val="24"/>
              </w:rPr>
              <w:t>VI. TERMIN I SPOSÓB SKŁADANIA OFERT</w:t>
            </w:r>
          </w:p>
        </w:tc>
      </w:tr>
      <w:tr w:rsidR="00F82130" w:rsidRPr="00F10873">
        <w:tc>
          <w:tcPr>
            <w:tcW w:w="9212" w:type="dxa"/>
            <w:tcBorders>
              <w:top w:val="single" w:sz="8" w:space="0" w:color="C0504D"/>
              <w:bottom w:val="single" w:sz="8" w:space="0" w:color="C0504D"/>
            </w:tcBorders>
          </w:tcPr>
          <w:p w:rsidR="00F82130" w:rsidRPr="00F10873" w:rsidRDefault="00F82130">
            <w:pPr>
              <w:pStyle w:val="Akapitzlist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  <w:p w:rsidR="00F82130" w:rsidRPr="00F10873" w:rsidRDefault="00F82130">
            <w:pPr>
              <w:pStyle w:val="Akapitzlist"/>
              <w:ind w:left="0"/>
              <w:jc w:val="both"/>
              <w:rPr>
                <w:b/>
                <w:bCs/>
                <w:sz w:val="24"/>
                <w:szCs w:val="24"/>
              </w:rPr>
            </w:pPr>
            <w:r w:rsidRPr="00F10873">
              <w:rPr>
                <w:b/>
                <w:bCs/>
                <w:sz w:val="24"/>
                <w:szCs w:val="24"/>
              </w:rPr>
              <w:t>1. Ofertę należy złożyć wg wzoru formularza ofertowego zamieszczonego na stronie internetowej (jeden wzór ogólny dla wszystkich ofert);</w:t>
            </w:r>
          </w:p>
          <w:p w:rsidR="00F82130" w:rsidRPr="00F10873" w:rsidRDefault="00F82130">
            <w:pPr>
              <w:pStyle w:val="Akapitzlist"/>
              <w:ind w:left="0"/>
              <w:jc w:val="both"/>
              <w:rPr>
                <w:b/>
                <w:bCs/>
                <w:sz w:val="24"/>
                <w:szCs w:val="24"/>
              </w:rPr>
            </w:pPr>
            <w:r w:rsidRPr="00F10873">
              <w:rPr>
                <w:b/>
                <w:bCs/>
                <w:sz w:val="24"/>
                <w:szCs w:val="24"/>
              </w:rPr>
              <w:t>2. Oferta musi być sporządzona w języku polskim;</w:t>
            </w:r>
          </w:p>
          <w:p w:rsidR="00F82130" w:rsidRPr="00F10873" w:rsidRDefault="00F82130">
            <w:pPr>
              <w:pStyle w:val="Akapitzlist"/>
              <w:ind w:left="0"/>
              <w:jc w:val="both"/>
              <w:rPr>
                <w:b/>
                <w:bCs/>
                <w:sz w:val="24"/>
                <w:szCs w:val="24"/>
              </w:rPr>
            </w:pPr>
            <w:r w:rsidRPr="00F10873">
              <w:rPr>
                <w:b/>
                <w:bCs/>
                <w:sz w:val="24"/>
                <w:szCs w:val="24"/>
              </w:rPr>
              <w:t>3. Oferta musi być czytelna;</w:t>
            </w:r>
          </w:p>
          <w:p w:rsidR="00F82130" w:rsidRPr="00F10873" w:rsidRDefault="00F82130">
            <w:pPr>
              <w:pStyle w:val="Akapitzlist"/>
              <w:ind w:left="0"/>
              <w:jc w:val="both"/>
              <w:rPr>
                <w:b/>
                <w:bCs/>
                <w:sz w:val="24"/>
                <w:szCs w:val="24"/>
              </w:rPr>
            </w:pPr>
            <w:r w:rsidRPr="00F10873">
              <w:rPr>
                <w:b/>
                <w:bCs/>
                <w:sz w:val="24"/>
                <w:szCs w:val="24"/>
              </w:rPr>
              <w:t xml:space="preserve">4. Ofertę należy złożyć w terminie do dnia </w:t>
            </w:r>
            <w:r w:rsidR="007811E2">
              <w:rPr>
                <w:b/>
                <w:bCs/>
                <w:sz w:val="24"/>
                <w:szCs w:val="24"/>
              </w:rPr>
              <w:t>11 października</w:t>
            </w:r>
            <w:r w:rsidRPr="00F10873">
              <w:rPr>
                <w:b/>
                <w:bCs/>
                <w:sz w:val="24"/>
                <w:szCs w:val="24"/>
              </w:rPr>
              <w:t xml:space="preserve"> 2016 r. do godz. 23.59.</w:t>
            </w:r>
          </w:p>
          <w:p w:rsidR="00F82130" w:rsidRPr="00F10873" w:rsidRDefault="00F82130">
            <w:pPr>
              <w:pStyle w:val="Akapitzlist"/>
              <w:ind w:left="1080"/>
              <w:jc w:val="both"/>
              <w:rPr>
                <w:b/>
                <w:bCs/>
              </w:rPr>
            </w:pPr>
            <w:r w:rsidRPr="00F10873">
              <w:rPr>
                <w:b/>
                <w:bCs/>
                <w:sz w:val="24"/>
                <w:szCs w:val="24"/>
              </w:rPr>
              <w:t xml:space="preserve">- w formie skanu pocztą elektroniczną na adres </w:t>
            </w:r>
            <w:hyperlink r:id="rId8" w:history="1">
              <w:r w:rsidRPr="00F10873">
                <w:rPr>
                  <w:rStyle w:val="Hipercze"/>
                  <w:rFonts w:ascii="Calibri" w:hAnsi="Calibri" w:cs="Calibri"/>
                  <w:b/>
                  <w:bCs/>
                  <w:sz w:val="24"/>
                  <w:szCs w:val="24"/>
                </w:rPr>
                <w:t>grzegorz.assbury@interia.pl</w:t>
              </w:r>
            </w:hyperlink>
            <w:r w:rsidRPr="00F10873">
              <w:rPr>
                <w:b/>
                <w:bCs/>
                <w:sz w:val="24"/>
                <w:szCs w:val="24"/>
              </w:rPr>
              <w:t xml:space="preserve">. </w:t>
            </w:r>
          </w:p>
          <w:p w:rsidR="00F82130" w:rsidRPr="00F10873" w:rsidRDefault="00F82130">
            <w:pPr>
              <w:tabs>
                <w:tab w:val="left" w:pos="1440"/>
              </w:tabs>
              <w:ind w:left="0"/>
              <w:jc w:val="both"/>
              <w:rPr>
                <w:b/>
                <w:bCs/>
                <w:sz w:val="24"/>
                <w:szCs w:val="24"/>
              </w:rPr>
            </w:pPr>
            <w:r w:rsidRPr="00F10873">
              <w:rPr>
                <w:b/>
                <w:bCs/>
                <w:sz w:val="24"/>
                <w:szCs w:val="24"/>
              </w:rPr>
              <w:t>5. Zamawiający odrzuci ofertę:</w:t>
            </w:r>
          </w:p>
          <w:p w:rsidR="00F82130" w:rsidRPr="00F10873" w:rsidRDefault="00F82130">
            <w:pPr>
              <w:tabs>
                <w:tab w:val="left" w:pos="1440"/>
              </w:tabs>
              <w:ind w:left="284"/>
              <w:jc w:val="both"/>
              <w:rPr>
                <w:b/>
                <w:bCs/>
                <w:sz w:val="24"/>
                <w:szCs w:val="24"/>
              </w:rPr>
            </w:pPr>
            <w:r w:rsidRPr="00F10873">
              <w:rPr>
                <w:b/>
                <w:bCs/>
                <w:i/>
                <w:iCs/>
                <w:sz w:val="24"/>
                <w:szCs w:val="24"/>
              </w:rPr>
              <w:t>1) złożoną po terminie;</w:t>
            </w:r>
          </w:p>
          <w:p w:rsidR="00F82130" w:rsidRPr="00F10873" w:rsidRDefault="00F82130">
            <w:pPr>
              <w:tabs>
                <w:tab w:val="left" w:pos="1440"/>
              </w:tabs>
              <w:ind w:left="284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F10873">
              <w:rPr>
                <w:b/>
                <w:bCs/>
                <w:i/>
                <w:iCs/>
                <w:sz w:val="24"/>
                <w:szCs w:val="24"/>
              </w:rPr>
              <w:t>2) złożoną przez wykonawcę niespełniającego warunków udziału w postępowaniu;</w:t>
            </w:r>
          </w:p>
          <w:p w:rsidR="00F82130" w:rsidRPr="00F10873" w:rsidRDefault="00F82130">
            <w:pPr>
              <w:tabs>
                <w:tab w:val="left" w:pos="1440"/>
              </w:tabs>
              <w:ind w:left="284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F10873">
              <w:rPr>
                <w:b/>
                <w:bCs/>
                <w:i/>
                <w:iCs/>
                <w:sz w:val="24"/>
                <w:szCs w:val="24"/>
              </w:rPr>
              <w:t>3) niezgodną z treścią zapytania ofertowego;</w:t>
            </w:r>
          </w:p>
          <w:p w:rsidR="00F82130" w:rsidRPr="00F10873" w:rsidRDefault="00F82130">
            <w:pPr>
              <w:tabs>
                <w:tab w:val="left" w:pos="1440"/>
              </w:tabs>
              <w:ind w:left="284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F10873">
              <w:rPr>
                <w:b/>
                <w:bCs/>
                <w:i/>
                <w:iCs/>
                <w:sz w:val="24"/>
                <w:szCs w:val="24"/>
              </w:rPr>
              <w:t>4) zawierającą błędy nie będące oczywistymi omyłkami pisarskimi lub rachunkowymi;</w:t>
            </w:r>
          </w:p>
          <w:p w:rsidR="00F82130" w:rsidRPr="00F10873" w:rsidRDefault="00F82130">
            <w:pPr>
              <w:tabs>
                <w:tab w:val="left" w:pos="1440"/>
              </w:tabs>
              <w:ind w:left="284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F10873">
              <w:rPr>
                <w:b/>
                <w:bCs/>
                <w:i/>
                <w:iCs/>
                <w:sz w:val="24"/>
                <w:szCs w:val="24"/>
              </w:rPr>
              <w:t>5) jeżeli cena oferty przekracza kwotę, którą zamawiający przeznaczył na realizację zamówienia.</w:t>
            </w:r>
          </w:p>
          <w:p w:rsidR="00F82130" w:rsidRPr="00F10873" w:rsidRDefault="00F82130">
            <w:pPr>
              <w:pStyle w:val="Akapitzlist"/>
              <w:ind w:left="0"/>
              <w:jc w:val="both"/>
              <w:rPr>
                <w:b/>
                <w:bCs/>
                <w:sz w:val="24"/>
                <w:szCs w:val="24"/>
              </w:rPr>
            </w:pPr>
            <w:r w:rsidRPr="00F10873">
              <w:rPr>
                <w:b/>
                <w:bCs/>
                <w:sz w:val="24"/>
                <w:szCs w:val="24"/>
              </w:rPr>
              <w:t>6. Wykonawcy ponoszą wszelkie koszty własne związane z przygotowaniem i złożeniem oferty, niezależnie od wyniku postępowania.</w:t>
            </w:r>
          </w:p>
          <w:p w:rsidR="00F82130" w:rsidRDefault="00F82130">
            <w:pPr>
              <w:pStyle w:val="Akapitzlist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  <w:p w:rsidR="00C22B82" w:rsidRPr="00F10873" w:rsidRDefault="00C22B82">
            <w:pPr>
              <w:pStyle w:val="Akapitzlist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F82130" w:rsidRPr="00F10873">
        <w:trPr>
          <w:trHeight w:val="330"/>
        </w:trPr>
        <w:tc>
          <w:tcPr>
            <w:tcW w:w="9212" w:type="dxa"/>
            <w:tcBorders>
              <w:top w:val="nil"/>
              <w:bottom w:val="nil"/>
            </w:tcBorders>
          </w:tcPr>
          <w:p w:rsidR="00F82130" w:rsidRPr="00F10873" w:rsidRDefault="00F82130">
            <w:pPr>
              <w:ind w:left="0"/>
              <w:rPr>
                <w:b/>
                <w:bCs/>
                <w:sz w:val="24"/>
                <w:szCs w:val="24"/>
              </w:rPr>
            </w:pPr>
            <w:r w:rsidRPr="00F10873">
              <w:rPr>
                <w:b/>
                <w:bCs/>
                <w:sz w:val="24"/>
                <w:szCs w:val="24"/>
              </w:rPr>
              <w:lastRenderedPageBreak/>
              <w:t>VII. INFORMACJE DOTYCZĄCE WYBORU OFERTY/OPIS SPOSOBU WYBORU OFERTY</w:t>
            </w:r>
          </w:p>
        </w:tc>
      </w:tr>
      <w:tr w:rsidR="00F82130" w:rsidRPr="00F10873">
        <w:trPr>
          <w:trHeight w:val="810"/>
        </w:trPr>
        <w:tc>
          <w:tcPr>
            <w:tcW w:w="9212" w:type="dxa"/>
            <w:tcBorders>
              <w:top w:val="single" w:sz="8" w:space="0" w:color="C0504D"/>
              <w:bottom w:val="single" w:sz="8" w:space="0" w:color="C0504D"/>
            </w:tcBorders>
          </w:tcPr>
          <w:p w:rsidR="00F82130" w:rsidRPr="00F10873" w:rsidRDefault="00F82130">
            <w:pPr>
              <w:ind w:left="0"/>
              <w:jc w:val="both"/>
              <w:rPr>
                <w:b/>
                <w:bCs/>
                <w:sz w:val="24"/>
                <w:szCs w:val="24"/>
              </w:rPr>
            </w:pPr>
            <w:r w:rsidRPr="00F10873">
              <w:rPr>
                <w:b/>
                <w:bCs/>
                <w:sz w:val="24"/>
                <w:szCs w:val="24"/>
              </w:rPr>
              <w:t xml:space="preserve">Oferta najkorzystniejsza zostanie wybrana spośród ofert niepodlegających odrzuceniu, na podstawie kryteriów wskazanych w punkcie V. </w:t>
            </w:r>
          </w:p>
        </w:tc>
      </w:tr>
      <w:tr w:rsidR="00F82130" w:rsidRPr="00F10873">
        <w:trPr>
          <w:trHeight w:val="364"/>
        </w:trPr>
        <w:tc>
          <w:tcPr>
            <w:tcW w:w="9212" w:type="dxa"/>
            <w:tcBorders>
              <w:top w:val="nil"/>
              <w:bottom w:val="nil"/>
            </w:tcBorders>
          </w:tcPr>
          <w:p w:rsidR="00F82130" w:rsidRPr="00F10873" w:rsidRDefault="00F82130">
            <w:pPr>
              <w:ind w:left="0"/>
              <w:jc w:val="both"/>
              <w:rPr>
                <w:b/>
                <w:bCs/>
                <w:sz w:val="24"/>
                <w:szCs w:val="24"/>
              </w:rPr>
            </w:pPr>
            <w:r w:rsidRPr="00F10873">
              <w:rPr>
                <w:b/>
                <w:bCs/>
                <w:sz w:val="24"/>
                <w:szCs w:val="24"/>
              </w:rPr>
              <w:t>VIII. DODATKOWE INFORMACJE/OSOBA UPRAWNIONA DO KONTAKTU</w:t>
            </w:r>
          </w:p>
        </w:tc>
      </w:tr>
      <w:tr w:rsidR="00F82130" w:rsidRPr="00F10873">
        <w:trPr>
          <w:trHeight w:val="432"/>
        </w:trPr>
        <w:tc>
          <w:tcPr>
            <w:tcW w:w="9212" w:type="dxa"/>
            <w:tcBorders>
              <w:top w:val="single" w:sz="8" w:space="0" w:color="C0504D"/>
              <w:bottom w:val="single" w:sz="8" w:space="0" w:color="C0504D"/>
            </w:tcBorders>
          </w:tcPr>
          <w:p w:rsidR="00F82130" w:rsidRPr="00F10873" w:rsidRDefault="00F82130">
            <w:pPr>
              <w:ind w:left="0"/>
              <w:rPr>
                <w:b/>
                <w:bCs/>
                <w:sz w:val="24"/>
                <w:szCs w:val="24"/>
              </w:rPr>
            </w:pPr>
            <w:r w:rsidRPr="00F10873">
              <w:rPr>
                <w:b/>
                <w:bCs/>
                <w:sz w:val="24"/>
                <w:szCs w:val="24"/>
              </w:rPr>
              <w:t>Dodatkowych informacji udziela Agata Marek</w:t>
            </w:r>
          </w:p>
          <w:p w:rsidR="00F82130" w:rsidRPr="00F10873" w:rsidRDefault="00F82130">
            <w:pPr>
              <w:ind w:left="0"/>
              <w:rPr>
                <w:b/>
                <w:bCs/>
                <w:sz w:val="24"/>
                <w:szCs w:val="24"/>
                <w:lang w:val="de-DE"/>
              </w:rPr>
            </w:pPr>
            <w:r w:rsidRPr="00F10873">
              <w:rPr>
                <w:b/>
                <w:bCs/>
                <w:sz w:val="24"/>
                <w:szCs w:val="24"/>
                <w:lang w:val="de-DE"/>
              </w:rPr>
              <w:t>tel. 662125829</w:t>
            </w:r>
          </w:p>
          <w:p w:rsidR="00F82130" w:rsidRPr="00F10873" w:rsidRDefault="00F82130">
            <w:pPr>
              <w:ind w:left="0"/>
              <w:rPr>
                <w:b/>
                <w:bCs/>
                <w:sz w:val="24"/>
                <w:szCs w:val="24"/>
                <w:lang w:val="de-DE"/>
              </w:rPr>
            </w:pPr>
            <w:proofErr w:type="spellStart"/>
            <w:r w:rsidRPr="00F10873">
              <w:rPr>
                <w:b/>
                <w:bCs/>
                <w:sz w:val="24"/>
                <w:szCs w:val="24"/>
                <w:lang w:val="de-DE"/>
              </w:rPr>
              <w:t>e-mail</w:t>
            </w:r>
            <w:proofErr w:type="spellEnd"/>
            <w:r w:rsidRPr="00F10873">
              <w:rPr>
                <w:b/>
                <w:bCs/>
                <w:sz w:val="24"/>
                <w:szCs w:val="24"/>
                <w:lang w:val="de-DE"/>
              </w:rPr>
              <w:t xml:space="preserve">: </w:t>
            </w:r>
            <w:hyperlink r:id="rId9" w:history="1">
              <w:r w:rsidRPr="00F10873">
                <w:rPr>
                  <w:rStyle w:val="Hipercze"/>
                  <w:rFonts w:ascii="Calibri" w:hAnsi="Calibri" w:cs="Calibri"/>
                  <w:b/>
                  <w:bCs/>
                  <w:sz w:val="24"/>
                  <w:szCs w:val="24"/>
                  <w:lang w:val="de-DE"/>
                </w:rPr>
                <w:t>agata_marek@o2.pl</w:t>
              </w:r>
            </w:hyperlink>
            <w:r w:rsidRPr="00F10873">
              <w:rPr>
                <w:b/>
                <w:bCs/>
                <w:sz w:val="24"/>
                <w:szCs w:val="24"/>
                <w:lang w:val="de-DE"/>
              </w:rPr>
              <w:t xml:space="preserve"> </w:t>
            </w:r>
          </w:p>
          <w:p w:rsidR="00F82130" w:rsidRPr="00F10873" w:rsidRDefault="00F82130">
            <w:pPr>
              <w:ind w:left="0"/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</w:pPr>
          </w:p>
        </w:tc>
      </w:tr>
      <w:tr w:rsidR="00F82130" w:rsidRPr="00F10873">
        <w:trPr>
          <w:trHeight w:val="432"/>
        </w:trPr>
        <w:tc>
          <w:tcPr>
            <w:tcW w:w="9212" w:type="dxa"/>
            <w:tcBorders>
              <w:top w:val="nil"/>
              <w:bottom w:val="nil"/>
            </w:tcBorders>
          </w:tcPr>
          <w:p w:rsidR="00F82130" w:rsidRPr="00F10873" w:rsidRDefault="00F82130">
            <w:pPr>
              <w:ind w:left="0"/>
              <w:jc w:val="both"/>
              <w:rPr>
                <w:b/>
                <w:bCs/>
                <w:sz w:val="24"/>
                <w:szCs w:val="24"/>
              </w:rPr>
            </w:pPr>
            <w:r w:rsidRPr="00F10873">
              <w:rPr>
                <w:b/>
                <w:bCs/>
                <w:sz w:val="24"/>
                <w:szCs w:val="24"/>
              </w:rPr>
              <w:t>IX. DODATKOWE INFORMACJE</w:t>
            </w:r>
          </w:p>
          <w:p w:rsidR="00F82130" w:rsidRPr="00F10873" w:rsidRDefault="00F82130">
            <w:pPr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  <w:p w:rsidR="00F82130" w:rsidRPr="00F10873" w:rsidRDefault="00F82130">
            <w:pPr>
              <w:ind w:left="0"/>
              <w:jc w:val="both"/>
              <w:rPr>
                <w:b/>
                <w:bCs/>
                <w:sz w:val="24"/>
                <w:szCs w:val="24"/>
              </w:rPr>
            </w:pPr>
            <w:r w:rsidRPr="00F10873">
              <w:rPr>
                <w:b/>
                <w:bCs/>
                <w:sz w:val="24"/>
                <w:szCs w:val="24"/>
              </w:rPr>
              <w:t xml:space="preserve">1. Zamawiający dopuszcza możliwość zwiększenia wartości zamówienia do wysokości 50% wartości zamówienia określonej w umowie z wykonawcą, związanej ze zwiększeniem zakresu zamówienia (np. zwiększenie liczby jednostek). </w:t>
            </w:r>
          </w:p>
          <w:p w:rsidR="00F82130" w:rsidRPr="00F10873" w:rsidRDefault="00F82130">
            <w:pPr>
              <w:ind w:left="0"/>
              <w:jc w:val="both"/>
              <w:rPr>
                <w:b/>
                <w:bCs/>
                <w:sz w:val="24"/>
                <w:szCs w:val="24"/>
              </w:rPr>
            </w:pPr>
            <w:r w:rsidRPr="00F10873">
              <w:rPr>
                <w:b/>
                <w:bCs/>
                <w:sz w:val="24"/>
                <w:szCs w:val="24"/>
              </w:rPr>
              <w:t xml:space="preserve">2. Zamawiający </w:t>
            </w:r>
            <w:r w:rsidRPr="00F10873">
              <w:rPr>
                <w:b/>
                <w:bCs/>
                <w:sz w:val="24"/>
                <w:szCs w:val="24"/>
                <w:lang w:eastAsia="pl-PL"/>
              </w:rPr>
              <w:t xml:space="preserve">zastrzega sobie prawo do unieważnienia ogłoszenia, a także zastrzega sobie możliwość niedokonania wyboru w </w:t>
            </w:r>
            <w:r w:rsidRPr="00F10873">
              <w:rPr>
                <w:b/>
                <w:bCs/>
                <w:sz w:val="24"/>
                <w:szCs w:val="24"/>
              </w:rPr>
              <w:t>przypadku, gdy:</w:t>
            </w:r>
          </w:p>
          <w:p w:rsidR="00F82130" w:rsidRPr="00F10873" w:rsidRDefault="00F82130">
            <w:pPr>
              <w:ind w:left="284"/>
              <w:jc w:val="both"/>
              <w:rPr>
                <w:b/>
                <w:bCs/>
                <w:sz w:val="24"/>
                <w:szCs w:val="24"/>
              </w:rPr>
            </w:pPr>
            <w:r w:rsidRPr="00F10873">
              <w:rPr>
                <w:b/>
                <w:bCs/>
                <w:sz w:val="24"/>
                <w:szCs w:val="24"/>
              </w:rPr>
              <w:t>1) nie zostanie złożona żadna oferta;</w:t>
            </w:r>
          </w:p>
          <w:p w:rsidR="00F82130" w:rsidRPr="00F10873" w:rsidRDefault="00F82130">
            <w:pPr>
              <w:ind w:left="284"/>
              <w:jc w:val="both"/>
              <w:rPr>
                <w:b/>
                <w:bCs/>
                <w:sz w:val="24"/>
                <w:szCs w:val="24"/>
              </w:rPr>
            </w:pPr>
            <w:r w:rsidRPr="00F10873">
              <w:rPr>
                <w:b/>
                <w:bCs/>
                <w:sz w:val="24"/>
                <w:szCs w:val="24"/>
              </w:rPr>
              <w:t>2) procedura wyboru oferty obarczona jest wadą niemożliwą do usunięcia uniemożliwiającą udzielenie zamówienia i zawarcie umowy.</w:t>
            </w:r>
          </w:p>
          <w:p w:rsidR="00F82130" w:rsidRPr="00F10873" w:rsidRDefault="00F82130">
            <w:pPr>
              <w:ind w:left="0"/>
              <w:jc w:val="both"/>
              <w:rPr>
                <w:b/>
                <w:bCs/>
                <w:sz w:val="24"/>
                <w:szCs w:val="24"/>
                <w:lang w:eastAsia="pl-PL"/>
              </w:rPr>
            </w:pPr>
            <w:r w:rsidRPr="00F10873">
              <w:rPr>
                <w:b/>
                <w:bCs/>
                <w:sz w:val="24"/>
                <w:szCs w:val="24"/>
                <w:lang w:eastAsia="pl-PL"/>
              </w:rPr>
              <w:t xml:space="preserve">3. Niniejsze zapytanie ofertowe nie stanowi zobowiązania Fundacji Obywatelska Perspektywa do zawarcia umowy. </w:t>
            </w:r>
          </w:p>
          <w:p w:rsidR="00F82130" w:rsidRPr="00F10873" w:rsidRDefault="00F82130">
            <w:pPr>
              <w:ind w:left="0"/>
              <w:jc w:val="both"/>
              <w:rPr>
                <w:b/>
                <w:bCs/>
                <w:sz w:val="24"/>
                <w:szCs w:val="24"/>
              </w:rPr>
            </w:pPr>
            <w:r w:rsidRPr="00F10873">
              <w:rPr>
                <w:b/>
                <w:bCs/>
                <w:sz w:val="24"/>
                <w:szCs w:val="24"/>
                <w:lang w:eastAsia="pl-PL"/>
              </w:rPr>
              <w:t>4. Termin związania ofertą: 30 dni od zakończenia terminu składania ofert.</w:t>
            </w:r>
          </w:p>
          <w:p w:rsidR="00F82130" w:rsidRPr="00F10873" w:rsidRDefault="00F82130">
            <w:pPr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  <w:p w:rsidR="00F82130" w:rsidRPr="00F10873" w:rsidRDefault="00F82130">
            <w:pPr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F82130" w:rsidRPr="00F10873">
        <w:trPr>
          <w:trHeight w:val="810"/>
        </w:trPr>
        <w:tc>
          <w:tcPr>
            <w:tcW w:w="9212" w:type="dxa"/>
            <w:tcBorders>
              <w:top w:val="single" w:sz="8" w:space="0" w:color="C0504D"/>
              <w:bottom w:val="single" w:sz="8" w:space="0" w:color="C0504D"/>
            </w:tcBorders>
          </w:tcPr>
          <w:p w:rsidR="00F82130" w:rsidRPr="00F10873" w:rsidRDefault="00F82130">
            <w:pPr>
              <w:pStyle w:val="Akapitzlist"/>
              <w:ind w:left="0"/>
              <w:jc w:val="both"/>
              <w:rPr>
                <w:b/>
                <w:bCs/>
                <w:sz w:val="24"/>
                <w:szCs w:val="24"/>
              </w:rPr>
            </w:pPr>
            <w:r w:rsidRPr="00F10873">
              <w:rPr>
                <w:b/>
                <w:bCs/>
                <w:sz w:val="24"/>
                <w:szCs w:val="24"/>
              </w:rPr>
              <w:t>X. Dane osobowe zebrane w wyniku procesu rekrutacji mogą być udostępniane przez Fundację Obywatelska Perspektywa w celu monitoringu, sprawozdawczości i audytu realizowanego projektu, wyłącznie podmiotom uprawnionym do prowadzenia powyższych czynności lub ich przedstawicielom zgodnie z ustawą z dnia 29 sierpnia 1997 r. o ochronie danych osobowych (</w:t>
            </w:r>
            <w:r w:rsidRPr="00F10873">
              <w:rPr>
                <w:rStyle w:val="h1"/>
                <w:rFonts w:ascii="Calibri" w:hAnsi="Calibri" w:cs="Calibri"/>
                <w:b/>
                <w:bCs/>
                <w:sz w:val="24"/>
                <w:szCs w:val="24"/>
              </w:rPr>
              <w:t xml:space="preserve">Dz.U. 1997 nr 133 poz. 883 z </w:t>
            </w:r>
            <w:proofErr w:type="spellStart"/>
            <w:r w:rsidRPr="00F10873">
              <w:rPr>
                <w:rStyle w:val="h1"/>
                <w:rFonts w:ascii="Calibri" w:hAnsi="Calibri" w:cs="Calibri"/>
                <w:b/>
                <w:bCs/>
                <w:sz w:val="24"/>
                <w:szCs w:val="24"/>
              </w:rPr>
              <w:t>późn</w:t>
            </w:r>
            <w:proofErr w:type="spellEnd"/>
            <w:r w:rsidRPr="00F10873">
              <w:rPr>
                <w:rStyle w:val="h1"/>
                <w:rFonts w:ascii="Calibri" w:hAnsi="Calibri" w:cs="Calibri"/>
                <w:b/>
                <w:bCs/>
                <w:sz w:val="24"/>
                <w:szCs w:val="24"/>
              </w:rPr>
              <w:t>. zm.).</w:t>
            </w:r>
          </w:p>
        </w:tc>
      </w:tr>
      <w:tr w:rsidR="00F82130" w:rsidRPr="00F10873">
        <w:trPr>
          <w:trHeight w:val="810"/>
        </w:trPr>
        <w:tc>
          <w:tcPr>
            <w:tcW w:w="9212" w:type="dxa"/>
            <w:tcBorders>
              <w:top w:val="nil"/>
              <w:bottom w:val="nil"/>
            </w:tcBorders>
          </w:tcPr>
          <w:p w:rsidR="00F82130" w:rsidRPr="00F10873" w:rsidRDefault="00F82130">
            <w:pPr>
              <w:ind w:left="0"/>
              <w:rPr>
                <w:b/>
                <w:bCs/>
                <w:sz w:val="24"/>
                <w:szCs w:val="24"/>
              </w:rPr>
            </w:pPr>
            <w:r w:rsidRPr="00F10873">
              <w:rPr>
                <w:b/>
                <w:bCs/>
                <w:sz w:val="24"/>
                <w:szCs w:val="24"/>
              </w:rPr>
              <w:t>Załączniki ogłoszenia o zamówieniu:</w:t>
            </w:r>
            <w:bookmarkStart w:id="0" w:name="_GoBack"/>
            <w:bookmarkEnd w:id="0"/>
          </w:p>
          <w:p w:rsidR="00F82130" w:rsidRPr="00F10873" w:rsidRDefault="00F82130">
            <w:pPr>
              <w:rPr>
                <w:b/>
                <w:bCs/>
                <w:sz w:val="24"/>
                <w:szCs w:val="24"/>
              </w:rPr>
            </w:pPr>
            <w:r w:rsidRPr="00F10873">
              <w:rPr>
                <w:sz w:val="24"/>
                <w:szCs w:val="24"/>
              </w:rPr>
              <w:t xml:space="preserve">1. </w:t>
            </w:r>
            <w:r w:rsidRPr="00F10873">
              <w:rPr>
                <w:b/>
                <w:bCs/>
                <w:i/>
                <w:iCs/>
                <w:sz w:val="24"/>
                <w:szCs w:val="24"/>
              </w:rPr>
              <w:t>Formularz ofertowy – dostępny na stronie internetowej Fundacji Obywatelska Perspektywa, wspólny dla wszystkich postępowań prowadzonych w ramach projektów Funduszu Azylu Migracji i Integracji naboru 2/2015.</w:t>
            </w:r>
          </w:p>
          <w:p w:rsidR="00F82130" w:rsidRPr="00F10873" w:rsidRDefault="00F82130">
            <w:pPr>
              <w:pStyle w:val="Akapitzlist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F82130" w:rsidRPr="00F10873">
        <w:trPr>
          <w:trHeight w:val="810"/>
        </w:trPr>
        <w:tc>
          <w:tcPr>
            <w:tcW w:w="9212" w:type="dxa"/>
            <w:tcBorders>
              <w:top w:val="single" w:sz="8" w:space="0" w:color="C0504D"/>
              <w:bottom w:val="single" w:sz="8" w:space="0" w:color="C0504D"/>
            </w:tcBorders>
          </w:tcPr>
          <w:p w:rsidR="00F82130" w:rsidRPr="00F10873" w:rsidRDefault="00F82130">
            <w:pPr>
              <w:ind w:left="0"/>
              <w:rPr>
                <w:b/>
                <w:bCs/>
                <w:sz w:val="24"/>
                <w:szCs w:val="24"/>
              </w:rPr>
            </w:pPr>
          </w:p>
          <w:p w:rsidR="00F82130" w:rsidRPr="00F10873" w:rsidRDefault="007811E2">
            <w:pPr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 października</w:t>
            </w:r>
            <w:r w:rsidR="00F82130" w:rsidRPr="00F10873">
              <w:rPr>
                <w:b/>
                <w:bCs/>
                <w:sz w:val="24"/>
                <w:szCs w:val="24"/>
              </w:rPr>
              <w:t xml:space="preserve"> 2016 r.</w:t>
            </w:r>
          </w:p>
          <w:p w:rsidR="00F82130" w:rsidRPr="00F10873" w:rsidRDefault="00F82130">
            <w:pPr>
              <w:pStyle w:val="Nagwek1"/>
            </w:pPr>
            <w:r w:rsidRPr="00F10873">
              <w:t>Agata Marek, Prezes Fundacji Obywatelska Perspektywa</w:t>
            </w:r>
          </w:p>
        </w:tc>
      </w:tr>
    </w:tbl>
    <w:p w:rsidR="00F82130" w:rsidRDefault="00F82130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F82130" w:rsidSect="00F82130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788A" w:rsidRDefault="00BD78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BD788A" w:rsidRDefault="00BD78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2130" w:rsidRDefault="00F10873">
    <w:pPr>
      <w:pStyle w:val="Stopka"/>
      <w:jc w:val="right"/>
      <w:rPr>
        <w:rFonts w:ascii="Times New Roman" w:hAnsi="Times New Roman" w:cs="Times New Roman"/>
      </w:rPr>
    </w:pPr>
    <w:r>
      <w:fldChar w:fldCharType="begin"/>
    </w:r>
    <w:r>
      <w:instrText xml:space="preserve"> PAGE   \* MERGEFORMAT </w:instrText>
    </w:r>
    <w:r>
      <w:fldChar w:fldCharType="separate"/>
    </w:r>
    <w:r w:rsidR="007811E2">
      <w:rPr>
        <w:noProof/>
      </w:rPr>
      <w:t>3</w:t>
    </w:r>
    <w:r>
      <w:rPr>
        <w:noProof/>
      </w:rPr>
      <w:fldChar w:fldCharType="end"/>
    </w:r>
  </w:p>
  <w:p w:rsidR="00F82130" w:rsidRDefault="00F82130">
    <w:pPr>
      <w:pStyle w:val="Stopka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788A" w:rsidRDefault="00BD78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BD788A" w:rsidRDefault="00BD78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90127"/>
    <w:multiLevelType w:val="hybridMultilevel"/>
    <w:tmpl w:val="D6983A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0E7008D7"/>
    <w:multiLevelType w:val="hybridMultilevel"/>
    <w:tmpl w:val="AD288502"/>
    <w:lvl w:ilvl="0" w:tplc="04150001">
      <w:start w:val="1"/>
      <w:numFmt w:val="bullet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8F06804"/>
    <w:multiLevelType w:val="hybridMultilevel"/>
    <w:tmpl w:val="55D64C58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212951CE"/>
    <w:multiLevelType w:val="hybridMultilevel"/>
    <w:tmpl w:val="0160F6E4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28155CFB"/>
    <w:multiLevelType w:val="hybridMultilevel"/>
    <w:tmpl w:val="CB5AB35E"/>
    <w:lvl w:ilvl="0" w:tplc="D62860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33ED590A"/>
    <w:multiLevelType w:val="hybridMultilevel"/>
    <w:tmpl w:val="850CC5AA"/>
    <w:lvl w:ilvl="0" w:tplc="389E6AB2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36B02F67"/>
    <w:multiLevelType w:val="hybridMultilevel"/>
    <w:tmpl w:val="9C064280"/>
    <w:lvl w:ilvl="0" w:tplc="F898A202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478C0648"/>
    <w:multiLevelType w:val="hybridMultilevel"/>
    <w:tmpl w:val="9BC07DC2"/>
    <w:lvl w:ilvl="0" w:tplc="F698D60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95D3D8B"/>
    <w:multiLevelType w:val="hybridMultilevel"/>
    <w:tmpl w:val="932EBE0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102792C"/>
    <w:multiLevelType w:val="hybridMultilevel"/>
    <w:tmpl w:val="B7AE3BE4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6CF55301"/>
    <w:multiLevelType w:val="hybridMultilevel"/>
    <w:tmpl w:val="5D9C8D9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7187286D"/>
    <w:multiLevelType w:val="hybridMultilevel"/>
    <w:tmpl w:val="17A2F938"/>
    <w:lvl w:ilvl="0" w:tplc="382C3BB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7E8F7BF6"/>
    <w:multiLevelType w:val="hybridMultilevel"/>
    <w:tmpl w:val="1E9807A8"/>
    <w:lvl w:ilvl="0" w:tplc="288A7AE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num w:numId="1">
    <w:abstractNumId w:val="2"/>
  </w:num>
  <w:num w:numId="2">
    <w:abstractNumId w:val="12"/>
  </w:num>
  <w:num w:numId="3">
    <w:abstractNumId w:val="5"/>
  </w:num>
  <w:num w:numId="4">
    <w:abstractNumId w:val="6"/>
  </w:num>
  <w:num w:numId="5">
    <w:abstractNumId w:val="11"/>
  </w:num>
  <w:num w:numId="6">
    <w:abstractNumId w:val="8"/>
  </w:num>
  <w:num w:numId="7">
    <w:abstractNumId w:val="9"/>
  </w:num>
  <w:num w:numId="8">
    <w:abstractNumId w:val="10"/>
  </w:num>
  <w:num w:numId="9">
    <w:abstractNumId w:val="7"/>
  </w:num>
  <w:num w:numId="10">
    <w:abstractNumId w:val="1"/>
  </w:num>
  <w:num w:numId="11">
    <w:abstractNumId w:val="3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130"/>
    <w:rsid w:val="00326AB8"/>
    <w:rsid w:val="00544117"/>
    <w:rsid w:val="0075495B"/>
    <w:rsid w:val="007811E2"/>
    <w:rsid w:val="00BD788A"/>
    <w:rsid w:val="00C22B82"/>
    <w:rsid w:val="00C36F03"/>
    <w:rsid w:val="00F10873"/>
    <w:rsid w:val="00F82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EC0663"/>
  <w15:docId w15:val="{15A64B77-E1FB-4038-80E8-42870A419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pPr>
      <w:ind w:left="720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ind w:left="0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Pr>
      <w:rFonts w:ascii="Cambria" w:hAnsi="Cambria" w:cs="Cambria"/>
      <w:b/>
      <w:bCs/>
      <w:kern w:val="32"/>
      <w:sz w:val="32"/>
      <w:szCs w:val="32"/>
      <w:lang w:eastAsia="en-US"/>
    </w:rPr>
  </w:style>
  <w:style w:type="paragraph" w:styleId="Akapitzlist">
    <w:name w:val="List Paragraph"/>
    <w:basedOn w:val="Normalny"/>
    <w:uiPriority w:val="99"/>
    <w:qFormat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Pr>
      <w:rFonts w:ascii="Times New Roman" w:hAnsi="Times New Roman" w:cs="Times New Roman"/>
    </w:rPr>
  </w:style>
  <w:style w:type="character" w:styleId="Odwoaniedokomentarza">
    <w:name w:val="annotation reference"/>
    <w:uiPriority w:val="99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Pr>
      <w:b/>
      <w:bCs/>
    </w:rPr>
  </w:style>
  <w:style w:type="character" w:customStyle="1" w:styleId="TematkomentarzaZnak">
    <w:name w:val="Temat komentarza Znak"/>
    <w:link w:val="Tematkomentarza"/>
    <w:uiPriority w:val="99"/>
    <w:rPr>
      <w:rFonts w:ascii="Times New Roman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Pr>
      <w:rFonts w:ascii="Tahoma" w:hAnsi="Tahoma" w:cs="Tahoma"/>
      <w:sz w:val="16"/>
      <w:szCs w:val="16"/>
    </w:rPr>
  </w:style>
  <w:style w:type="character" w:customStyle="1" w:styleId="h1">
    <w:name w:val="h1"/>
    <w:uiPriority w:val="99"/>
    <w:rPr>
      <w:rFonts w:ascii="Times New Roman" w:hAnsi="Times New Roman" w:cs="Times New Roman"/>
    </w:rPr>
  </w:style>
  <w:style w:type="paragraph" w:styleId="Tekstprzypisudolnego">
    <w:name w:val="footnote text"/>
    <w:basedOn w:val="Normalny"/>
    <w:link w:val="TekstprzypisudolnegoZnak"/>
    <w:uiPriority w:val="9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rPr>
      <w:rFonts w:ascii="Times New Roman" w:hAnsi="Times New Roman" w:cs="Times New Roman"/>
      <w:vertAlign w:val="superscript"/>
    </w:rPr>
  </w:style>
  <w:style w:type="paragraph" w:styleId="Bezodstpw">
    <w:name w:val="No Spacing"/>
    <w:uiPriority w:val="99"/>
    <w:qFormat/>
    <w:rPr>
      <w:rFonts w:cs="Calibri"/>
      <w:sz w:val="22"/>
      <w:szCs w:val="22"/>
      <w:lang w:eastAsia="en-US"/>
    </w:rPr>
  </w:style>
  <w:style w:type="character" w:customStyle="1" w:styleId="NoSpacingChar">
    <w:name w:val="No Spacing Char"/>
    <w:uiPriority w:val="99"/>
    <w:rPr>
      <w:rFonts w:ascii="Times New Roman" w:hAnsi="Times New Roman" w:cs="Times New Roman"/>
      <w:sz w:val="22"/>
      <w:szCs w:val="22"/>
      <w:lang w:val="pl-PL" w:eastAsia="en-US"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  <w:ind w:left="0"/>
    </w:pPr>
    <w:rPr>
      <w:sz w:val="24"/>
      <w:szCs w:val="24"/>
      <w:lang w:eastAsia="pl-PL"/>
    </w:rPr>
  </w:style>
  <w:style w:type="character" w:styleId="Hipercze">
    <w:name w:val="Hyperlink"/>
    <w:uiPriority w:val="99"/>
    <w:rPr>
      <w:rFonts w:ascii="Times New Roman" w:hAnsi="Times New Roman" w:cs="Times New Roman"/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pPr>
      <w:spacing w:line="276" w:lineRule="auto"/>
      <w:ind w:left="0" w:firstLine="340"/>
      <w:jc w:val="both"/>
    </w:pPr>
    <w:rPr>
      <w:rFonts w:ascii="Arial Narrow" w:hAnsi="Arial Narrow" w:cs="Arial Narrow"/>
      <w:sz w:val="2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rPr>
      <w:rFonts w:ascii="Calibri" w:hAnsi="Calibri" w:cs="Calibri"/>
      <w:lang w:eastAsia="en-US"/>
    </w:rPr>
  </w:style>
  <w:style w:type="character" w:styleId="UyteHipercze">
    <w:name w:val="FollowedHyperlink"/>
    <w:uiPriority w:val="99"/>
    <w:rPr>
      <w:rFonts w:ascii="Times New Roman" w:hAnsi="Times New Roman"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zegorz.assbury@interi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gata_marek@o2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agata_marek@o2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908</Words>
  <Characters>5448</Characters>
  <Application>Microsoft Office Word</Application>
  <DocSecurity>0</DocSecurity>
  <Lines>45</Lines>
  <Paragraphs>12</Paragraphs>
  <ScaleCrop>false</ScaleCrop>
  <Company/>
  <LinksUpToDate>false</LinksUpToDate>
  <CharactersWithSpaces>6344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OFERTOWE/OGŁOSZENIE O ZAMÓWIENIU</dc:title>
  <dc:subject/>
  <dc:creator>kkubacka</dc:creator>
  <cp:keywords/>
  <dc:description/>
  <cp:lastModifiedBy>Grzegorz Assbury</cp:lastModifiedBy>
  <cp:revision>3</cp:revision>
  <cp:lastPrinted>2015-10-09T08:28:00Z</cp:lastPrinted>
  <dcterms:created xsi:type="dcterms:W3CDTF">2016-10-04T11:15:00Z</dcterms:created>
  <dcterms:modified xsi:type="dcterms:W3CDTF">2016-10-04T11:16:00Z</dcterms:modified>
</cp:coreProperties>
</file>